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76" w:rsidRDefault="008B6A76" w:rsidP="008B6A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педагога</w:t>
      </w:r>
    </w:p>
    <w:p w:rsidR="008B6A76" w:rsidRDefault="008B6A76" w:rsidP="008B6A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A76">
        <w:rPr>
          <w:rFonts w:ascii="Times New Roman" w:hAnsi="Times New Roman" w:cs="Times New Roman"/>
          <w:b/>
          <w:sz w:val="28"/>
          <w:szCs w:val="28"/>
        </w:rPr>
        <w:t xml:space="preserve">Приемы повышения уровня готовности </w:t>
      </w:r>
      <w:proofErr w:type="gramStart"/>
      <w:r w:rsidRPr="008B6A7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B6A76" w:rsidRPr="008B6A76" w:rsidRDefault="008B6A76" w:rsidP="008B6A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A76">
        <w:rPr>
          <w:rFonts w:ascii="Times New Roman" w:hAnsi="Times New Roman" w:cs="Times New Roman"/>
          <w:b/>
          <w:sz w:val="28"/>
          <w:szCs w:val="28"/>
        </w:rPr>
        <w:t xml:space="preserve"> к итоговой аттестации.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успешно сдаст экзамен, если он: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быстро актуализировать знания, т.е. вспоминать пройденный материал и приемы работы с ним;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внимательно читает задания и понимает, что именно от него требуется;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рассуждать в терминологии данной науки и владеет основными способами анализа материала;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ясно выражать свою мысль;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знает, что данный предмет чем-то обогащает его;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имеет опыт успеха на уроках и верит, что педагог способен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помочь ему не пугая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полезно: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Любой урок начинать с формулировки целей занятия; по возможности обозначать цели конкретных заданий.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Контролировать уровень базовых знаний по предмету, требовать от обучающихся владения необходимыми знаниями, регулярно предлагать задания на повторение базовых знаний по предмету, уделяя особое внимание закреплению научной терминологии и базовых знаний, умений и навыков.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Анализировать вслух смысл задания, его содержание, регулярно настаивать на таком же анализе задания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Обращать внимание обучающихся на необходимость четкого выделения условий и вопроса задания.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По возможности называть тип каждого текущего задания и стратегические приемы его выполнения.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 Подчеркивать необходимость самопроверки; устно напоминать о ней.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Добиваться от обучающихся ясных, аргументированных ответов.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8. Давая определение понятия, напоминать ученикам, что определение – это установление смысла термина, его многосторонняя характеристика; оно строится по правилам: от общего к частному, с максимальным обобщением существенных признаков.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 По возможности задавать как можно больше вопросов к материалу одной задачи (задания) для его комплексного осмысления.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 По-разному формулировать условия и вопросы однотипных заданий.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11. Наравне с типовыми заданиями применять не реже чем 1 раз в 2 недели задания, требующие поиска нового алгоритма решения.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12. Учить школьников самостоятельно планировать этапы деятельности в начале работы над каждым заданием, демонстрируя образец такого построения деятельности собственной работой при объяснении материала. Стимулировать ученика к планированию работы наводящими  вопросами. В начале работы предполагать результат, называть средства его достижения (конкретные знания, умения, требуемые для выполнения задания).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13. В конце каждого урока обобщать совместно с учениками изученный материал и кратко, четко формулировать основные идеи пройденного.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14. Активизировать рефлексию познавательной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Примеры заданий:      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7"/>
      </w:r>
      <w:r>
        <w:rPr>
          <w:rFonts w:ascii="Times New Roman" w:hAnsi="Times New Roman" w:cs="Times New Roman"/>
          <w:sz w:val="28"/>
          <w:szCs w:val="28"/>
        </w:rPr>
        <w:tab/>
        <w:t xml:space="preserve">сформулируйте главную мысль урока 1-3 предложениями; 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7"/>
      </w:r>
      <w:r>
        <w:rPr>
          <w:rFonts w:ascii="Times New Roman" w:hAnsi="Times New Roman" w:cs="Times New Roman"/>
          <w:sz w:val="28"/>
          <w:szCs w:val="28"/>
        </w:rPr>
        <w:tab/>
        <w:t>задайте вопросы одноклассникам по пройденному материалу;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A7"/>
      </w:r>
      <w:r>
        <w:rPr>
          <w:rFonts w:ascii="Times New Roman" w:hAnsi="Times New Roman" w:cs="Times New Roman"/>
          <w:sz w:val="28"/>
          <w:szCs w:val="28"/>
        </w:rPr>
        <w:tab/>
        <w:t xml:space="preserve">самостоятельно придумайте задание, аналогичное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уроке.                                                                                                      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15. Быть последовательным и предсказуемым в оценке учеников, ясно называть критерии оценивания, давать возможность высказаться на уроке каждому ученику.                                                               </w:t>
      </w:r>
    </w:p>
    <w:p w:rsidR="008B6A76" w:rsidRDefault="008B6A76" w:rsidP="008B6A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Позволять ученикам иметь свое мнение о вашем предмете, ведь только тогда они будут уважать ваше мнение.</w:t>
      </w:r>
    </w:p>
    <w:p w:rsidR="00000000" w:rsidRDefault="008B6A7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8B6A76"/>
    <w:rsid w:val="008B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2020-09-23T16:54:00Z</dcterms:created>
  <dcterms:modified xsi:type="dcterms:W3CDTF">2020-09-23T16:54:00Z</dcterms:modified>
</cp:coreProperties>
</file>